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A3" w:rsidRDefault="00AC24A3" w:rsidP="00A860E1">
      <w:pPr>
        <w:pStyle w:val="ab"/>
        <w:spacing w:before="0" w:beforeAutospacing="0" w:after="0" w:afterAutospacing="0"/>
        <w:ind w:left="-851" w:right="-711"/>
        <w:jc w:val="center"/>
        <w:rPr>
          <w:b/>
          <w:sz w:val="28"/>
          <w:szCs w:val="28"/>
        </w:rPr>
      </w:pPr>
      <w:bookmarkStart w:id="0" w:name="_GoBack"/>
      <w:bookmarkEnd w:id="0"/>
    </w:p>
    <w:p w:rsidR="00295071" w:rsidRPr="00106EFD" w:rsidRDefault="00295071" w:rsidP="00A860E1">
      <w:pPr>
        <w:pStyle w:val="ab"/>
        <w:spacing w:before="0" w:beforeAutospacing="0" w:after="0" w:afterAutospacing="0"/>
        <w:ind w:left="-851" w:right="-711"/>
        <w:jc w:val="center"/>
        <w:rPr>
          <w:b/>
          <w:color w:val="4F81BD" w:themeColor="accent1"/>
          <w:sz w:val="28"/>
          <w:szCs w:val="28"/>
        </w:rPr>
      </w:pPr>
      <w:r w:rsidRPr="00106EFD">
        <w:rPr>
          <w:b/>
          <w:color w:val="4F81BD" w:themeColor="accent1"/>
          <w:sz w:val="28"/>
          <w:szCs w:val="28"/>
        </w:rPr>
        <w:t>Правила польз</w:t>
      </w:r>
      <w:r w:rsidR="00106EFD" w:rsidRPr="00106EFD">
        <w:rPr>
          <w:b/>
          <w:color w:val="4F81BD" w:themeColor="accent1"/>
          <w:sz w:val="28"/>
          <w:szCs w:val="28"/>
        </w:rPr>
        <w:t>ования ПЕЧЬЮ с газовой горелкой</w:t>
      </w:r>
    </w:p>
    <w:p w:rsidR="00295071" w:rsidRPr="00295071" w:rsidRDefault="00295071" w:rsidP="00A860E1">
      <w:pPr>
        <w:pStyle w:val="ab"/>
        <w:spacing w:before="0" w:beforeAutospacing="0" w:after="0" w:afterAutospacing="0"/>
        <w:ind w:left="-851" w:right="-711"/>
        <w:jc w:val="center"/>
        <w:rPr>
          <w:b/>
          <w:sz w:val="28"/>
          <w:szCs w:val="36"/>
        </w:rPr>
      </w:pPr>
    </w:p>
    <w:p w:rsidR="00FE0225" w:rsidRPr="00FA46F7" w:rsidRDefault="005B1754" w:rsidP="00EB2C6B">
      <w:pPr>
        <w:pStyle w:val="ab"/>
        <w:numPr>
          <w:ilvl w:val="0"/>
          <w:numId w:val="11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Перед розжигом горелки отопительной печи необходимо проветрить помещение в течение 10-15 минут, и топку отопительной печи, для че</w:t>
      </w:r>
      <w:r w:rsidR="00FE0225" w:rsidRPr="00FA46F7">
        <w:rPr>
          <w:sz w:val="26"/>
          <w:szCs w:val="26"/>
        </w:rPr>
        <w:t>го открыть поддувальную шторку.</w:t>
      </w:r>
    </w:p>
    <w:p w:rsidR="00FE0225" w:rsidRPr="00FA46F7" w:rsidRDefault="005B1754" w:rsidP="00EB2C6B">
      <w:pPr>
        <w:pStyle w:val="ab"/>
        <w:numPr>
          <w:ilvl w:val="0"/>
          <w:numId w:val="11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Убедиться в том, что все газовые краны перед горелкой закрыты, и воздушные регуляторы завин</w:t>
      </w:r>
      <w:r w:rsidR="00FE0225" w:rsidRPr="00FA46F7">
        <w:rPr>
          <w:sz w:val="26"/>
          <w:szCs w:val="26"/>
        </w:rPr>
        <w:t>чены вправо до отказа.</w:t>
      </w:r>
    </w:p>
    <w:p w:rsidR="00FE0225" w:rsidRPr="00FA46F7" w:rsidRDefault="005B1754" w:rsidP="00EB2C6B">
      <w:pPr>
        <w:pStyle w:val="ab"/>
        <w:numPr>
          <w:ilvl w:val="0"/>
          <w:numId w:val="11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Открыть смотрово</w:t>
      </w:r>
      <w:r w:rsidR="00FE0225" w:rsidRPr="00FA46F7">
        <w:rPr>
          <w:sz w:val="26"/>
          <w:szCs w:val="26"/>
        </w:rPr>
        <w:t>е отверстие и шторку поддувала.</w:t>
      </w:r>
    </w:p>
    <w:p w:rsidR="00FE0225" w:rsidRPr="00FA46F7" w:rsidRDefault="005B1754" w:rsidP="00FA46F7">
      <w:pPr>
        <w:pStyle w:val="ab"/>
        <w:numPr>
          <w:ilvl w:val="0"/>
          <w:numId w:val="11"/>
        </w:numPr>
        <w:spacing w:before="0" w:beforeAutospacing="0" w:after="120" w:afterAutospacing="0"/>
        <w:ind w:left="-851" w:right="-709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Проверить тягу в топке печи, для чего поднести полоску бумаги к смотровому отверстию. При наличии тяги бумажка должна прилипать к смотровому отверстию, если бумага не п</w:t>
      </w:r>
      <w:r w:rsidR="00EB2C6B" w:rsidRPr="00FA46F7">
        <w:rPr>
          <w:sz w:val="26"/>
          <w:szCs w:val="26"/>
        </w:rPr>
        <w:t>рилипает к смотровому отверстию</w:t>
      </w:r>
      <w:r w:rsidRPr="00FA46F7">
        <w:rPr>
          <w:sz w:val="26"/>
          <w:szCs w:val="26"/>
        </w:rPr>
        <w:t xml:space="preserve"> разжигать печь категорически запрещается.</w:t>
      </w:r>
    </w:p>
    <w:p w:rsidR="00FE0225" w:rsidRPr="00106EFD" w:rsidRDefault="00FE0225" w:rsidP="00EB2C6B">
      <w:pPr>
        <w:pStyle w:val="ab"/>
        <w:spacing w:before="0" w:beforeAutospacing="0" w:after="0" w:afterAutospacing="0"/>
        <w:ind w:left="-851" w:right="-711"/>
        <w:jc w:val="both"/>
        <w:rPr>
          <w:b/>
          <w:color w:val="4F81BD" w:themeColor="accent1"/>
          <w:sz w:val="26"/>
          <w:szCs w:val="26"/>
          <w:u w:val="single"/>
        </w:rPr>
      </w:pPr>
      <w:r w:rsidRPr="00106EFD">
        <w:rPr>
          <w:b/>
          <w:color w:val="4F81BD" w:themeColor="accent1"/>
          <w:sz w:val="26"/>
          <w:szCs w:val="26"/>
          <w:u w:val="single"/>
        </w:rPr>
        <w:t xml:space="preserve">Розжиг </w:t>
      </w:r>
      <w:r w:rsidR="005B1754" w:rsidRPr="00106EFD">
        <w:rPr>
          <w:b/>
          <w:color w:val="4F81BD" w:themeColor="accent1"/>
          <w:sz w:val="26"/>
          <w:szCs w:val="26"/>
          <w:u w:val="single"/>
        </w:rPr>
        <w:t>печи:</w:t>
      </w:r>
    </w:p>
    <w:p w:rsidR="00FE0225" w:rsidRPr="00FA46F7" w:rsidRDefault="005B1754" w:rsidP="00EB2C6B">
      <w:pPr>
        <w:pStyle w:val="ab"/>
        <w:numPr>
          <w:ilvl w:val="0"/>
          <w:numId w:val="12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Открыть кран на газопрово</w:t>
      </w:r>
      <w:r w:rsidR="00FE0225" w:rsidRPr="00FA46F7">
        <w:rPr>
          <w:sz w:val="26"/>
          <w:szCs w:val="26"/>
        </w:rPr>
        <w:t>де перед отопительной горелкой.</w:t>
      </w:r>
    </w:p>
    <w:p w:rsidR="00FE0225" w:rsidRPr="00FA46F7" w:rsidRDefault="005B1754" w:rsidP="00EB2C6B">
      <w:pPr>
        <w:pStyle w:val="ab"/>
        <w:numPr>
          <w:ilvl w:val="0"/>
          <w:numId w:val="12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Поднести зажженный жгутик через смо</w:t>
      </w:r>
      <w:r w:rsidR="00EB2C6B" w:rsidRPr="00FA46F7">
        <w:rPr>
          <w:sz w:val="26"/>
          <w:szCs w:val="26"/>
        </w:rPr>
        <w:t xml:space="preserve">тровое отверстие к запальнику, </w:t>
      </w:r>
      <w:r w:rsidRPr="00FA46F7">
        <w:rPr>
          <w:sz w:val="26"/>
          <w:szCs w:val="26"/>
        </w:rPr>
        <w:t>нажать кнопку клапана и держать ее прижатой до тех п</w:t>
      </w:r>
      <w:r w:rsidR="00FE0225" w:rsidRPr="00FA46F7">
        <w:rPr>
          <w:sz w:val="26"/>
          <w:szCs w:val="26"/>
        </w:rPr>
        <w:t>ор, пока рычаг зайдет на кнопку.</w:t>
      </w:r>
    </w:p>
    <w:p w:rsidR="00FE0225" w:rsidRPr="00FA46F7" w:rsidRDefault="00FE0225" w:rsidP="00EB2C6B">
      <w:pPr>
        <w:pStyle w:val="ab"/>
        <w:numPr>
          <w:ilvl w:val="0"/>
          <w:numId w:val="12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Открыть газовый кран у горелки.</w:t>
      </w:r>
    </w:p>
    <w:p w:rsidR="00FE0225" w:rsidRPr="00FA46F7" w:rsidRDefault="005B1754" w:rsidP="00EB2C6B">
      <w:pPr>
        <w:pStyle w:val="ab"/>
        <w:numPr>
          <w:ilvl w:val="0"/>
          <w:numId w:val="12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С помощью воздушных регуляторов отрегулиро</w:t>
      </w:r>
      <w:r w:rsidR="00FE0225" w:rsidRPr="00FA46F7">
        <w:rPr>
          <w:sz w:val="26"/>
          <w:szCs w:val="26"/>
        </w:rPr>
        <w:t>вать подачу первичного воздуха.</w:t>
      </w:r>
    </w:p>
    <w:p w:rsidR="00FE0225" w:rsidRPr="00FA46F7" w:rsidRDefault="005B1754" w:rsidP="00EB2C6B">
      <w:pPr>
        <w:pStyle w:val="ab"/>
        <w:numPr>
          <w:ilvl w:val="0"/>
          <w:numId w:val="12"/>
        </w:numPr>
        <w:spacing w:before="0" w:before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Горение газа считается нормальным, если пламя голубоватое или фиолето</w:t>
      </w:r>
      <w:r w:rsidR="00FE0225" w:rsidRPr="00FA46F7">
        <w:rPr>
          <w:sz w:val="26"/>
          <w:szCs w:val="26"/>
        </w:rPr>
        <w:t>вое и не отрывается от горелок.</w:t>
      </w:r>
    </w:p>
    <w:p w:rsidR="005B1754" w:rsidRPr="00FA46F7" w:rsidRDefault="005B1754" w:rsidP="00FA46F7">
      <w:pPr>
        <w:pStyle w:val="ab"/>
        <w:numPr>
          <w:ilvl w:val="0"/>
          <w:numId w:val="12"/>
        </w:numPr>
        <w:spacing w:before="0" w:beforeAutospacing="0" w:after="120" w:afterAutospacing="0"/>
        <w:ind w:left="-851" w:right="-709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При обнаружении проскока пламени внутрь горелки или в случае потухания пламени необходимо немедленно закрыть краны, проветрить топку в течение 10-15 минут, после чего зажигание производить заново.</w:t>
      </w:r>
    </w:p>
    <w:p w:rsidR="00FE0225" w:rsidRPr="00106EFD" w:rsidRDefault="005B1754" w:rsidP="00EB2C6B">
      <w:pPr>
        <w:pStyle w:val="ab"/>
        <w:spacing w:before="0" w:beforeAutospacing="0" w:after="0" w:afterAutospacing="0"/>
        <w:ind w:left="-851" w:right="-711"/>
        <w:jc w:val="both"/>
        <w:rPr>
          <w:color w:val="4F81BD" w:themeColor="accent1"/>
          <w:sz w:val="26"/>
          <w:szCs w:val="26"/>
        </w:rPr>
      </w:pPr>
      <w:r w:rsidRPr="00106EFD">
        <w:rPr>
          <w:b/>
          <w:color w:val="4F81BD" w:themeColor="accent1"/>
          <w:sz w:val="26"/>
          <w:szCs w:val="26"/>
          <w:u w:val="single"/>
        </w:rPr>
        <w:t>При выключении горелки необходимо:</w:t>
      </w:r>
    </w:p>
    <w:p w:rsidR="00FE0225" w:rsidRPr="00FA46F7" w:rsidRDefault="00EB2C6B" w:rsidP="00EB2C6B">
      <w:pPr>
        <w:pStyle w:val="ab"/>
        <w:numPr>
          <w:ilvl w:val="0"/>
          <w:numId w:val="14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 xml:space="preserve">Закрыть кран </w:t>
      </w:r>
      <w:r w:rsidR="005B1754" w:rsidRPr="00FA46F7">
        <w:rPr>
          <w:sz w:val="26"/>
          <w:szCs w:val="26"/>
        </w:rPr>
        <w:t>горелки, затем</w:t>
      </w:r>
      <w:r w:rsidR="00FE0225" w:rsidRPr="00FA46F7">
        <w:rPr>
          <w:sz w:val="26"/>
          <w:szCs w:val="26"/>
        </w:rPr>
        <w:t xml:space="preserve"> на газопроводе перед горелкой.</w:t>
      </w:r>
    </w:p>
    <w:p w:rsidR="005B1754" w:rsidRPr="00FA46F7" w:rsidRDefault="005B1754" w:rsidP="00FA46F7">
      <w:pPr>
        <w:pStyle w:val="ab"/>
        <w:numPr>
          <w:ilvl w:val="0"/>
          <w:numId w:val="14"/>
        </w:numPr>
        <w:spacing w:before="0" w:beforeAutospacing="0" w:after="120" w:afterAutospacing="0"/>
        <w:ind w:left="-851" w:right="-709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Закрыть воздушные регуляторы вправо до отказа и поддувальную шторку.</w:t>
      </w:r>
    </w:p>
    <w:p w:rsidR="00F3355D" w:rsidRPr="00106EFD" w:rsidRDefault="005B1754" w:rsidP="00EB2C6B">
      <w:pPr>
        <w:pStyle w:val="ab"/>
        <w:spacing w:before="0" w:beforeAutospacing="0" w:after="0" w:afterAutospacing="0"/>
        <w:ind w:left="-851" w:right="-711"/>
        <w:jc w:val="both"/>
        <w:rPr>
          <w:color w:val="FF0000"/>
          <w:sz w:val="26"/>
          <w:szCs w:val="26"/>
        </w:rPr>
      </w:pPr>
      <w:r w:rsidRPr="00106EFD">
        <w:rPr>
          <w:b/>
          <w:color w:val="FF0000"/>
          <w:sz w:val="26"/>
          <w:szCs w:val="26"/>
          <w:u w:val="single"/>
        </w:rPr>
        <w:t>Категорически запрещается: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Оставлять на</w:t>
      </w:r>
      <w:r w:rsidR="00F3355D" w:rsidRPr="00FA46F7">
        <w:rPr>
          <w:sz w:val="26"/>
          <w:szCs w:val="26"/>
        </w:rPr>
        <w:t xml:space="preserve"> ночь включенную в работу печь.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Оставлять</w:t>
      </w:r>
      <w:r w:rsidR="00F3355D" w:rsidRPr="00FA46F7">
        <w:rPr>
          <w:sz w:val="26"/>
          <w:szCs w:val="26"/>
        </w:rPr>
        <w:t xml:space="preserve"> работающую печь без присмотра.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Непрерывно пользоваться отопительной печью более двух</w:t>
      </w:r>
      <w:r w:rsidR="00F3355D" w:rsidRPr="00FA46F7">
        <w:rPr>
          <w:sz w:val="26"/>
          <w:szCs w:val="26"/>
        </w:rPr>
        <w:t xml:space="preserve"> часов и чаще трех раз в сутки.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Проверя</w:t>
      </w:r>
      <w:r w:rsidR="00F3355D" w:rsidRPr="00FA46F7">
        <w:rPr>
          <w:sz w:val="26"/>
          <w:szCs w:val="26"/>
        </w:rPr>
        <w:t>ть наличие тяги открытым огнем.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Производить розжиг печи</w:t>
      </w:r>
      <w:r w:rsidR="00F3355D" w:rsidRPr="00FA46F7">
        <w:rPr>
          <w:sz w:val="26"/>
          <w:szCs w:val="26"/>
        </w:rPr>
        <w:t xml:space="preserve"> лицом, не прошедшим инструктаж.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При наличии запаха газа в помещении производить зажигание горелок, а также пользоваться открытым огнем, включать эле</w:t>
      </w:r>
      <w:r w:rsidR="00F3355D" w:rsidRPr="00FA46F7">
        <w:rPr>
          <w:sz w:val="26"/>
          <w:szCs w:val="26"/>
        </w:rPr>
        <w:t>ктрические приборы и освещение.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 xml:space="preserve">Пользоваться неисправным газовым оборудование и неисправной печью, т.е. с наличием трещин, не </w:t>
      </w:r>
      <w:r w:rsidR="00F3355D" w:rsidRPr="00FA46F7">
        <w:rPr>
          <w:sz w:val="26"/>
          <w:szCs w:val="26"/>
        </w:rPr>
        <w:t>герметичностью.</w:t>
      </w:r>
    </w:p>
    <w:p w:rsidR="00F3355D" w:rsidRPr="00FA46F7" w:rsidRDefault="005B1754" w:rsidP="00EB2C6B">
      <w:pPr>
        <w:pStyle w:val="ab"/>
        <w:numPr>
          <w:ilvl w:val="0"/>
          <w:numId w:val="15"/>
        </w:numPr>
        <w:spacing w:before="0" w:beforeAutospacing="0" w:after="0" w:afterAutospacing="0"/>
        <w:ind w:left="-851" w:right="-711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Вносить самостоятельно какие-либо изменения в газов</w:t>
      </w:r>
      <w:r w:rsidR="00F3355D" w:rsidRPr="00FA46F7">
        <w:rPr>
          <w:sz w:val="26"/>
          <w:szCs w:val="26"/>
        </w:rPr>
        <w:t>ую разводку и конструкцию печи.</w:t>
      </w:r>
    </w:p>
    <w:p w:rsidR="005B1754" w:rsidRPr="00FA46F7" w:rsidRDefault="005B1754" w:rsidP="00FA46F7">
      <w:pPr>
        <w:pStyle w:val="ab"/>
        <w:numPr>
          <w:ilvl w:val="0"/>
          <w:numId w:val="15"/>
        </w:numPr>
        <w:spacing w:before="0" w:beforeAutospacing="0" w:after="120" w:afterAutospacing="0"/>
        <w:ind w:left="-851" w:right="-709" w:firstLine="0"/>
        <w:jc w:val="both"/>
        <w:rPr>
          <w:sz w:val="26"/>
          <w:szCs w:val="26"/>
        </w:rPr>
      </w:pPr>
      <w:r w:rsidRPr="00FA46F7">
        <w:rPr>
          <w:sz w:val="26"/>
          <w:szCs w:val="26"/>
        </w:rPr>
        <w:t>Оставлять на ночь открытым кран горелки, а также кран на опуске газопровода.</w:t>
      </w:r>
    </w:p>
    <w:p w:rsidR="005B1754" w:rsidRPr="00FA46F7" w:rsidRDefault="005B1754" w:rsidP="00EB2C6B">
      <w:pPr>
        <w:spacing w:after="0" w:line="216" w:lineRule="auto"/>
        <w:ind w:left="-851" w:right="-711" w:firstLine="567"/>
        <w:jc w:val="both"/>
        <w:rPr>
          <w:rFonts w:ascii="Times New Roman" w:hAnsi="Times New Roman"/>
          <w:sz w:val="28"/>
          <w:szCs w:val="28"/>
        </w:rPr>
      </w:pPr>
      <w:r w:rsidRPr="00FA46F7">
        <w:rPr>
          <w:rFonts w:ascii="Times New Roman" w:hAnsi="Times New Roman"/>
          <w:sz w:val="28"/>
          <w:szCs w:val="28"/>
        </w:rPr>
        <w:t>Отсутствие притока воздуха в помещение с установленным газовым оборудованием или тяги в дымовых и вентиляционных каналах является основанием для незамедлительного приостановления подачи газа без предварительного уведомления об этом заказчика.</w:t>
      </w:r>
    </w:p>
    <w:p w:rsidR="005B1754" w:rsidRPr="00B976A6" w:rsidRDefault="005B1754" w:rsidP="00EB2C6B">
      <w:pPr>
        <w:spacing w:after="0" w:line="216" w:lineRule="auto"/>
        <w:ind w:left="-851" w:right="-711" w:firstLine="567"/>
        <w:jc w:val="both"/>
        <w:rPr>
          <w:rFonts w:ascii="Times New Roman" w:hAnsi="Times New Roman"/>
          <w:sz w:val="24"/>
          <w:szCs w:val="24"/>
        </w:rPr>
      </w:pPr>
      <w:r w:rsidRPr="00FA46F7">
        <w:rPr>
          <w:rFonts w:ascii="Times New Roman" w:hAnsi="Times New Roman"/>
          <w:sz w:val="28"/>
          <w:szCs w:val="28"/>
        </w:rPr>
        <w:t>Ответственность за обеспечение безопасного использования, надлежащего технического состояния и содержания внутридомового и (или) внутриквартирного газового оборудования несет его собственник.</w:t>
      </w:r>
    </w:p>
    <w:p w:rsidR="00E9449F" w:rsidRPr="00106EFD" w:rsidRDefault="00EB2C6B" w:rsidP="00106EFD">
      <w:pPr>
        <w:spacing w:after="0" w:line="216" w:lineRule="auto"/>
        <w:ind w:left="-851" w:right="-711" w:firstLine="567"/>
        <w:jc w:val="both"/>
        <w:rPr>
          <w:rFonts w:ascii="Times New Roman" w:hAnsi="Times New Roman"/>
          <w:szCs w:val="24"/>
        </w:rPr>
      </w:pPr>
      <w:r w:rsidRPr="00FA46F7">
        <w:rPr>
          <w:rFonts w:ascii="Times New Roman" w:hAnsi="Times New Roman"/>
          <w:sz w:val="28"/>
          <w:szCs w:val="28"/>
        </w:rPr>
        <w:t>В соответствии с п. 4.4. «Инструкции по безопасному использованию газа при удовлетворении коммунально-бытовых нужд», утвержденной приказом Министерства строительства и жилищно-коммунального хозяйства РФ от 05.12.</w:t>
      </w:r>
      <w:r w:rsidR="00FA46F7" w:rsidRPr="00FA46F7">
        <w:rPr>
          <w:rFonts w:ascii="Times New Roman" w:hAnsi="Times New Roman"/>
          <w:sz w:val="28"/>
          <w:szCs w:val="28"/>
        </w:rPr>
        <w:t xml:space="preserve">2017 № 1614/пр. </w:t>
      </w:r>
      <w:r w:rsidR="00FA46F7" w:rsidRPr="00FA46F7">
        <w:rPr>
          <w:rFonts w:ascii="Times New Roman" w:hAnsi="Times New Roman"/>
          <w:b/>
          <w:sz w:val="28"/>
          <w:szCs w:val="28"/>
        </w:rPr>
        <w:t xml:space="preserve">Вам необходимо </w:t>
      </w:r>
      <w:r w:rsidRPr="00FA46F7">
        <w:rPr>
          <w:rFonts w:ascii="Times New Roman" w:hAnsi="Times New Roman"/>
          <w:b/>
          <w:sz w:val="28"/>
          <w:szCs w:val="28"/>
        </w:rPr>
        <w:t>извлеч</w:t>
      </w:r>
      <w:r w:rsidR="00FA46F7" w:rsidRPr="00FA46F7">
        <w:rPr>
          <w:rFonts w:ascii="Times New Roman" w:hAnsi="Times New Roman"/>
          <w:b/>
          <w:sz w:val="28"/>
          <w:szCs w:val="28"/>
        </w:rPr>
        <w:t>ь задвижку (шибер</w:t>
      </w:r>
      <w:r w:rsidRPr="00FA46F7">
        <w:rPr>
          <w:rFonts w:ascii="Times New Roman" w:hAnsi="Times New Roman"/>
          <w:b/>
          <w:sz w:val="28"/>
          <w:szCs w:val="28"/>
        </w:rPr>
        <w:t xml:space="preserve">) из конструкции отопительной бытовой печи с </w:t>
      </w:r>
      <w:r w:rsidRPr="00FA46F7">
        <w:rPr>
          <w:rFonts w:ascii="Times New Roman" w:hAnsi="Times New Roman"/>
          <w:b/>
          <w:sz w:val="28"/>
          <w:szCs w:val="28"/>
        </w:rPr>
        <w:lastRenderedPageBreak/>
        <w:t>установленным газогорелочным устройством и герметизацию с внешней стороны стенки дымового канала образовавшегося отверстия (щели)</w:t>
      </w:r>
      <w:r w:rsidRPr="00AC24A3">
        <w:rPr>
          <w:rFonts w:ascii="Times New Roman" w:hAnsi="Times New Roman"/>
          <w:b/>
          <w:sz w:val="24"/>
          <w:szCs w:val="28"/>
        </w:rPr>
        <w:t>.</w:t>
      </w:r>
    </w:p>
    <w:sectPr w:rsidR="00E9449F" w:rsidRPr="00106EFD" w:rsidSect="00FA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C7" w:rsidRDefault="009A14C7" w:rsidP="009A14C7">
      <w:pPr>
        <w:spacing w:after="0" w:line="240" w:lineRule="auto"/>
      </w:pPr>
      <w:r>
        <w:separator/>
      </w:r>
    </w:p>
  </w:endnote>
  <w:endnote w:type="continuationSeparator" w:id="0">
    <w:p w:rsidR="009A14C7" w:rsidRDefault="009A14C7" w:rsidP="009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C7" w:rsidRDefault="009A14C7" w:rsidP="009A14C7">
      <w:pPr>
        <w:spacing w:after="0" w:line="240" w:lineRule="auto"/>
      </w:pPr>
      <w:r>
        <w:separator/>
      </w:r>
    </w:p>
  </w:footnote>
  <w:footnote w:type="continuationSeparator" w:id="0">
    <w:p w:rsidR="009A14C7" w:rsidRDefault="009A14C7" w:rsidP="009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C7" w:rsidRDefault="009A14C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2B8"/>
    <w:multiLevelType w:val="hybridMultilevel"/>
    <w:tmpl w:val="47969968"/>
    <w:lvl w:ilvl="0" w:tplc="6582BD4A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6658BD"/>
    <w:multiLevelType w:val="hybridMultilevel"/>
    <w:tmpl w:val="E5A0EE28"/>
    <w:lvl w:ilvl="0" w:tplc="469EAE64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A5D78FB"/>
    <w:multiLevelType w:val="hybridMultilevel"/>
    <w:tmpl w:val="69F67C5E"/>
    <w:lvl w:ilvl="0" w:tplc="D03C247E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5524291"/>
    <w:multiLevelType w:val="hybridMultilevel"/>
    <w:tmpl w:val="4714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D36"/>
    <w:multiLevelType w:val="hybridMultilevel"/>
    <w:tmpl w:val="E4505616"/>
    <w:lvl w:ilvl="0" w:tplc="C7883664">
      <w:numFmt w:val="bullet"/>
      <w:suff w:val="space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12B2"/>
    <w:multiLevelType w:val="hybridMultilevel"/>
    <w:tmpl w:val="AB68691A"/>
    <w:lvl w:ilvl="0" w:tplc="122C7068">
      <w:numFmt w:val="bullet"/>
      <w:suff w:val="space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3132"/>
    <w:multiLevelType w:val="hybridMultilevel"/>
    <w:tmpl w:val="B448D22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98E640B8">
      <w:start w:val="1"/>
      <w:numFmt w:val="decimal"/>
      <w:suff w:val="space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9E803BE"/>
    <w:multiLevelType w:val="hybridMultilevel"/>
    <w:tmpl w:val="CBE2423E"/>
    <w:lvl w:ilvl="0" w:tplc="675A73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4CDD"/>
    <w:multiLevelType w:val="hybridMultilevel"/>
    <w:tmpl w:val="85069B92"/>
    <w:lvl w:ilvl="0" w:tplc="5D74BF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32675F"/>
    <w:multiLevelType w:val="hybridMultilevel"/>
    <w:tmpl w:val="C73C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522F"/>
    <w:multiLevelType w:val="hybridMultilevel"/>
    <w:tmpl w:val="227C6AEC"/>
    <w:lvl w:ilvl="0" w:tplc="AD646B84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F7E0475"/>
    <w:multiLevelType w:val="hybridMultilevel"/>
    <w:tmpl w:val="3C7A9740"/>
    <w:lvl w:ilvl="0" w:tplc="675A73E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DD0702"/>
    <w:multiLevelType w:val="multilevel"/>
    <w:tmpl w:val="2042C4EE"/>
    <w:lvl w:ilvl="0">
      <w:start w:val="1"/>
      <w:numFmt w:val="decimal"/>
      <w:suff w:val="space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8FA6948"/>
    <w:multiLevelType w:val="hybridMultilevel"/>
    <w:tmpl w:val="E1E22344"/>
    <w:lvl w:ilvl="0" w:tplc="57305C3A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9"/>
    <w:rsid w:val="00012294"/>
    <w:rsid w:val="00030531"/>
    <w:rsid w:val="00031C4B"/>
    <w:rsid w:val="000953DD"/>
    <w:rsid w:val="00097987"/>
    <w:rsid w:val="000D579C"/>
    <w:rsid w:val="000F2818"/>
    <w:rsid w:val="00106EFD"/>
    <w:rsid w:val="00114D3F"/>
    <w:rsid w:val="00117D9F"/>
    <w:rsid w:val="00133C6A"/>
    <w:rsid w:val="00147BD6"/>
    <w:rsid w:val="001531B0"/>
    <w:rsid w:val="00173EF9"/>
    <w:rsid w:val="0018106A"/>
    <w:rsid w:val="00186E28"/>
    <w:rsid w:val="001940D8"/>
    <w:rsid w:val="001A4051"/>
    <w:rsid w:val="001A5A08"/>
    <w:rsid w:val="001A6F59"/>
    <w:rsid w:val="001D6F3B"/>
    <w:rsid w:val="0023757A"/>
    <w:rsid w:val="00246648"/>
    <w:rsid w:val="00247CA5"/>
    <w:rsid w:val="00264E65"/>
    <w:rsid w:val="00276E53"/>
    <w:rsid w:val="00282518"/>
    <w:rsid w:val="00295071"/>
    <w:rsid w:val="002C0BA0"/>
    <w:rsid w:val="002E5678"/>
    <w:rsid w:val="002E68E5"/>
    <w:rsid w:val="002F2839"/>
    <w:rsid w:val="002F3E75"/>
    <w:rsid w:val="0031668B"/>
    <w:rsid w:val="00353216"/>
    <w:rsid w:val="003634AF"/>
    <w:rsid w:val="00372568"/>
    <w:rsid w:val="00374E1B"/>
    <w:rsid w:val="003870CE"/>
    <w:rsid w:val="00395344"/>
    <w:rsid w:val="003B2B22"/>
    <w:rsid w:val="003E70A0"/>
    <w:rsid w:val="003F1E74"/>
    <w:rsid w:val="00431CCF"/>
    <w:rsid w:val="00444EAA"/>
    <w:rsid w:val="00486016"/>
    <w:rsid w:val="004A25FD"/>
    <w:rsid w:val="004B41E2"/>
    <w:rsid w:val="004C7384"/>
    <w:rsid w:val="004D0F9B"/>
    <w:rsid w:val="004D1258"/>
    <w:rsid w:val="004D5D0E"/>
    <w:rsid w:val="004F0048"/>
    <w:rsid w:val="00503C8A"/>
    <w:rsid w:val="00506A7E"/>
    <w:rsid w:val="005632D2"/>
    <w:rsid w:val="005943EE"/>
    <w:rsid w:val="005A56C5"/>
    <w:rsid w:val="005B1754"/>
    <w:rsid w:val="005B75B3"/>
    <w:rsid w:val="005E54C4"/>
    <w:rsid w:val="005F4669"/>
    <w:rsid w:val="006230FB"/>
    <w:rsid w:val="00656974"/>
    <w:rsid w:val="006618AA"/>
    <w:rsid w:val="006768B2"/>
    <w:rsid w:val="00697609"/>
    <w:rsid w:val="00697A9C"/>
    <w:rsid w:val="006E30CC"/>
    <w:rsid w:val="006E4B94"/>
    <w:rsid w:val="00706045"/>
    <w:rsid w:val="0072368E"/>
    <w:rsid w:val="00734DB8"/>
    <w:rsid w:val="0075325B"/>
    <w:rsid w:val="0077057F"/>
    <w:rsid w:val="00787E26"/>
    <w:rsid w:val="007A6BB6"/>
    <w:rsid w:val="007B4F76"/>
    <w:rsid w:val="007E624D"/>
    <w:rsid w:val="007E69A5"/>
    <w:rsid w:val="008101D6"/>
    <w:rsid w:val="00816541"/>
    <w:rsid w:val="00857C11"/>
    <w:rsid w:val="008848D0"/>
    <w:rsid w:val="00887169"/>
    <w:rsid w:val="008942D4"/>
    <w:rsid w:val="008A2938"/>
    <w:rsid w:val="008B03CB"/>
    <w:rsid w:val="008B6F7D"/>
    <w:rsid w:val="00917BAD"/>
    <w:rsid w:val="0094178A"/>
    <w:rsid w:val="009427F9"/>
    <w:rsid w:val="0094472B"/>
    <w:rsid w:val="00960BE3"/>
    <w:rsid w:val="0096794E"/>
    <w:rsid w:val="00967B3D"/>
    <w:rsid w:val="00973DF4"/>
    <w:rsid w:val="00976B32"/>
    <w:rsid w:val="009A14C7"/>
    <w:rsid w:val="009D6999"/>
    <w:rsid w:val="009D6BF2"/>
    <w:rsid w:val="009E6DB2"/>
    <w:rsid w:val="00A37446"/>
    <w:rsid w:val="00A4650A"/>
    <w:rsid w:val="00A727EB"/>
    <w:rsid w:val="00A80F55"/>
    <w:rsid w:val="00A860E1"/>
    <w:rsid w:val="00A865E3"/>
    <w:rsid w:val="00A91942"/>
    <w:rsid w:val="00A977C8"/>
    <w:rsid w:val="00AA3593"/>
    <w:rsid w:val="00AC13CC"/>
    <w:rsid w:val="00AC24A3"/>
    <w:rsid w:val="00AE2344"/>
    <w:rsid w:val="00AF0D05"/>
    <w:rsid w:val="00B10AB3"/>
    <w:rsid w:val="00B2212A"/>
    <w:rsid w:val="00B416ED"/>
    <w:rsid w:val="00B56C17"/>
    <w:rsid w:val="00B74BE8"/>
    <w:rsid w:val="00B7645B"/>
    <w:rsid w:val="00B87178"/>
    <w:rsid w:val="00B94131"/>
    <w:rsid w:val="00BB2821"/>
    <w:rsid w:val="00BB2DBD"/>
    <w:rsid w:val="00BB44FA"/>
    <w:rsid w:val="00BE3434"/>
    <w:rsid w:val="00C758F2"/>
    <w:rsid w:val="00CA0646"/>
    <w:rsid w:val="00CB7C48"/>
    <w:rsid w:val="00CC2FCC"/>
    <w:rsid w:val="00CE72E0"/>
    <w:rsid w:val="00D074D1"/>
    <w:rsid w:val="00D208F3"/>
    <w:rsid w:val="00D21A11"/>
    <w:rsid w:val="00D27EC2"/>
    <w:rsid w:val="00D33D6A"/>
    <w:rsid w:val="00D37D7B"/>
    <w:rsid w:val="00D87A1B"/>
    <w:rsid w:val="00DA5BDA"/>
    <w:rsid w:val="00E01452"/>
    <w:rsid w:val="00E22E64"/>
    <w:rsid w:val="00E24C9E"/>
    <w:rsid w:val="00E25D92"/>
    <w:rsid w:val="00E267EF"/>
    <w:rsid w:val="00E273D6"/>
    <w:rsid w:val="00E40CBD"/>
    <w:rsid w:val="00E771E9"/>
    <w:rsid w:val="00E86766"/>
    <w:rsid w:val="00E93A7A"/>
    <w:rsid w:val="00E9449F"/>
    <w:rsid w:val="00EA6944"/>
    <w:rsid w:val="00EB10D8"/>
    <w:rsid w:val="00EB2C6B"/>
    <w:rsid w:val="00EB3AB8"/>
    <w:rsid w:val="00EC7083"/>
    <w:rsid w:val="00ED738E"/>
    <w:rsid w:val="00EE4DE7"/>
    <w:rsid w:val="00F069E8"/>
    <w:rsid w:val="00F152D3"/>
    <w:rsid w:val="00F23D54"/>
    <w:rsid w:val="00F3355D"/>
    <w:rsid w:val="00F36A44"/>
    <w:rsid w:val="00F37194"/>
    <w:rsid w:val="00F81A78"/>
    <w:rsid w:val="00F9078F"/>
    <w:rsid w:val="00FA46F7"/>
    <w:rsid w:val="00FA4E0F"/>
    <w:rsid w:val="00FD1161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23670-0396-4958-9D8B-DD3D3F6C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9E"/>
    <w:pPr>
      <w:ind w:left="720"/>
      <w:contextualSpacing/>
    </w:pPr>
  </w:style>
  <w:style w:type="character" w:customStyle="1" w:styleId="apple-converted-space">
    <w:name w:val="apple-converted-space"/>
    <w:basedOn w:val="a0"/>
    <w:rsid w:val="00CB7C48"/>
  </w:style>
  <w:style w:type="paragraph" w:styleId="a4">
    <w:name w:val="Plain Text"/>
    <w:basedOn w:val="a"/>
    <w:link w:val="a5"/>
    <w:uiPriority w:val="99"/>
    <w:unhideWhenUsed/>
    <w:rsid w:val="00976B3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76B32"/>
    <w:rPr>
      <w:rFonts w:ascii="Calibri" w:hAnsi="Calibri"/>
      <w:szCs w:val="21"/>
    </w:rPr>
  </w:style>
  <w:style w:type="table" w:styleId="a6">
    <w:name w:val="Table Grid"/>
    <w:basedOn w:val="a1"/>
    <w:uiPriority w:val="59"/>
    <w:rsid w:val="006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uiPriority w:val="99"/>
    <w:rsid w:val="007B4F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1B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A6944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5B17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A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14C7"/>
  </w:style>
  <w:style w:type="paragraph" w:styleId="ae">
    <w:name w:val="footer"/>
    <w:basedOn w:val="a"/>
    <w:link w:val="af"/>
    <w:uiPriority w:val="99"/>
    <w:unhideWhenUsed/>
    <w:rsid w:val="009A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DC11-2E90-4982-B1CD-14966CD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Антон Олегович</dc:creator>
  <cp:lastModifiedBy>Князев Владимир Валериевич</cp:lastModifiedBy>
  <cp:revision>2</cp:revision>
  <cp:lastPrinted>2022-03-15T09:11:00Z</cp:lastPrinted>
  <dcterms:created xsi:type="dcterms:W3CDTF">2022-04-14T09:58:00Z</dcterms:created>
  <dcterms:modified xsi:type="dcterms:W3CDTF">2022-04-14T09:58:00Z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